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F0" w:rsidRDefault="002254F0" w:rsidP="002254F0">
      <w:pPr>
        <w:ind w:right="-180"/>
        <w:jc w:val="center"/>
        <w:rPr>
          <w:b/>
          <w:sz w:val="26"/>
        </w:rPr>
      </w:pPr>
      <w:r>
        <w:rPr>
          <w:b/>
          <w:sz w:val="26"/>
        </w:rPr>
        <w:t xml:space="preserve">Conservation </w:t>
      </w:r>
      <w:r w:rsidR="00FD14D5">
        <w:rPr>
          <w:b/>
          <w:sz w:val="26"/>
        </w:rPr>
        <w:t>Design</w:t>
      </w:r>
      <w:r>
        <w:rPr>
          <w:b/>
          <w:sz w:val="26"/>
        </w:rPr>
        <w:t xml:space="preserve"> for Manatee in Puerto Rico</w:t>
      </w:r>
    </w:p>
    <w:p w:rsidR="00B7047D" w:rsidRPr="008D11CB" w:rsidRDefault="002254F0" w:rsidP="002254F0">
      <w:pPr>
        <w:ind w:right="-180"/>
        <w:jc w:val="center"/>
        <w:rPr>
          <w:b/>
          <w:sz w:val="26"/>
        </w:rPr>
      </w:pPr>
      <w:r>
        <w:rPr>
          <w:b/>
          <w:sz w:val="26"/>
        </w:rPr>
        <w:t>Fall</w:t>
      </w:r>
      <w:r w:rsidR="00B7047D">
        <w:rPr>
          <w:b/>
          <w:sz w:val="26"/>
        </w:rPr>
        <w:t xml:space="preserve"> 2010, Self Assessment Form</w:t>
      </w:r>
    </w:p>
    <w:p w:rsidR="00B7047D" w:rsidRDefault="00B7047D" w:rsidP="00B7047D">
      <w:pPr>
        <w:spacing w:line="360" w:lineRule="auto"/>
      </w:pPr>
    </w:p>
    <w:tbl>
      <w:tblPr>
        <w:tblW w:w="0" w:type="auto"/>
        <w:tblLook w:val="00BF"/>
      </w:tblPr>
      <w:tblGrid>
        <w:gridCol w:w="1098"/>
        <w:gridCol w:w="7758"/>
      </w:tblGrid>
      <w:tr w:rsidR="00B7047D">
        <w:tc>
          <w:tcPr>
            <w:tcW w:w="1098" w:type="dxa"/>
          </w:tcPr>
          <w:p w:rsidR="00B7047D" w:rsidRPr="00FC5953" w:rsidRDefault="00B7047D" w:rsidP="00B7047D">
            <w:pPr>
              <w:spacing w:line="360" w:lineRule="auto"/>
              <w:rPr>
                <w:b/>
              </w:rPr>
            </w:pPr>
            <w:r>
              <w:rPr>
                <w:b/>
              </w:rPr>
              <w:t>Name</w:t>
            </w:r>
          </w:p>
        </w:tc>
        <w:tc>
          <w:tcPr>
            <w:tcW w:w="7758" w:type="dxa"/>
          </w:tcPr>
          <w:p w:rsidR="00B7047D" w:rsidRDefault="00B7047D" w:rsidP="00B7047D">
            <w:pPr>
              <w:spacing w:line="360" w:lineRule="auto"/>
            </w:pPr>
            <w:r>
              <w:t>—your name here—</w:t>
            </w:r>
          </w:p>
        </w:tc>
      </w:tr>
    </w:tbl>
    <w:p w:rsidR="00B7047D" w:rsidRDefault="00B7047D"/>
    <w:tbl>
      <w:tblPr>
        <w:tblW w:w="0" w:type="auto"/>
        <w:tblLook w:val="00BF"/>
      </w:tblPr>
      <w:tblGrid>
        <w:gridCol w:w="6588"/>
        <w:gridCol w:w="2268"/>
      </w:tblGrid>
      <w:tr w:rsidR="00B7047D">
        <w:tc>
          <w:tcPr>
            <w:tcW w:w="6588" w:type="dxa"/>
          </w:tcPr>
          <w:p w:rsidR="00B7047D" w:rsidRDefault="00B7047D" w:rsidP="00B7047D">
            <w:r>
              <w:t xml:space="preserve">Using the scale below, please rate </w:t>
            </w:r>
            <w:r w:rsidRPr="00E45A18">
              <w:rPr>
                <w:b/>
              </w:rPr>
              <w:t>your</w:t>
            </w:r>
            <w:r>
              <w:t xml:space="preserve"> </w:t>
            </w:r>
            <w:proofErr w:type="spellStart"/>
            <w:r>
              <w:t>contributiton</w:t>
            </w:r>
            <w:proofErr w:type="spellEnd"/>
            <w:r>
              <w:t>:</w:t>
            </w:r>
          </w:p>
        </w:tc>
        <w:tc>
          <w:tcPr>
            <w:tcW w:w="2268" w:type="dxa"/>
          </w:tcPr>
          <w:p w:rsidR="00B7047D" w:rsidRDefault="00B7047D">
            <w:r>
              <w:softHyphen/>
              <w:t>–Rating here–</w:t>
            </w:r>
          </w:p>
        </w:tc>
      </w:tr>
    </w:tbl>
    <w:p w:rsidR="00B7047D" w:rsidRDefault="00B7047D"/>
    <w:p w:rsidR="00B7047D" w:rsidRDefault="00B7047D"/>
    <w:tbl>
      <w:tblPr>
        <w:tblW w:w="0" w:type="auto"/>
        <w:tblLook w:val="0000"/>
      </w:tblPr>
      <w:tblGrid>
        <w:gridCol w:w="1638"/>
        <w:gridCol w:w="6930"/>
      </w:tblGrid>
      <w:tr w:rsidR="00B7047D">
        <w:tc>
          <w:tcPr>
            <w:tcW w:w="1638" w:type="dxa"/>
            <w:tcBorders>
              <w:bottom w:val="single" w:sz="4" w:space="0" w:color="auto"/>
            </w:tcBorders>
          </w:tcPr>
          <w:p w:rsidR="00B7047D" w:rsidRDefault="00B7047D">
            <w:pPr>
              <w:rPr>
                <w:b/>
              </w:rPr>
            </w:pPr>
            <w:r>
              <w:rPr>
                <w:b/>
              </w:rPr>
              <w:t>Rating</w:t>
            </w:r>
          </w:p>
        </w:tc>
        <w:tc>
          <w:tcPr>
            <w:tcW w:w="6930" w:type="dxa"/>
            <w:tcBorders>
              <w:bottom w:val="single" w:sz="4" w:space="0" w:color="auto"/>
            </w:tcBorders>
          </w:tcPr>
          <w:p w:rsidR="00B7047D" w:rsidRDefault="00B7047D">
            <w:pPr>
              <w:rPr>
                <w:b/>
              </w:rPr>
            </w:pPr>
            <w:r>
              <w:rPr>
                <w:b/>
              </w:rPr>
              <w:t>Description</w:t>
            </w:r>
          </w:p>
        </w:tc>
      </w:tr>
      <w:tr w:rsidR="00B7047D">
        <w:tc>
          <w:tcPr>
            <w:tcW w:w="1638" w:type="dxa"/>
            <w:tcBorders>
              <w:top w:val="single" w:sz="4" w:space="0" w:color="auto"/>
            </w:tcBorders>
          </w:tcPr>
          <w:p w:rsidR="00B7047D" w:rsidRDefault="00B7047D">
            <w:r>
              <w:t>Excellent</w:t>
            </w:r>
          </w:p>
        </w:tc>
        <w:tc>
          <w:tcPr>
            <w:tcW w:w="6930" w:type="dxa"/>
            <w:tcBorders>
              <w:top w:val="single" w:sz="4" w:space="0" w:color="auto"/>
            </w:tcBorders>
          </w:tcPr>
          <w:p w:rsidR="00B7047D" w:rsidRDefault="00B7047D">
            <w:r>
              <w:t>Consistently went above and beyond – tutored teammates, routinely went above and beyond basic team responsibilities.</w:t>
            </w:r>
          </w:p>
        </w:tc>
      </w:tr>
      <w:tr w:rsidR="00B7047D">
        <w:tc>
          <w:tcPr>
            <w:tcW w:w="1638" w:type="dxa"/>
          </w:tcPr>
          <w:p w:rsidR="00B7047D" w:rsidRDefault="00B7047D">
            <w:r>
              <w:t>Very good</w:t>
            </w:r>
          </w:p>
        </w:tc>
        <w:tc>
          <w:tcPr>
            <w:tcW w:w="6930" w:type="dxa"/>
          </w:tcPr>
          <w:p w:rsidR="00B7047D" w:rsidRDefault="00B7047D">
            <w:r>
              <w:t xml:space="preserve">Consistently did what he/she was supposed to do, very well </w:t>
            </w:r>
            <w:proofErr w:type="gramStart"/>
            <w:r>
              <w:t>prepared</w:t>
            </w:r>
            <w:proofErr w:type="gramEnd"/>
            <w:r>
              <w:t xml:space="preserve"> and cooperative.</w:t>
            </w:r>
          </w:p>
        </w:tc>
      </w:tr>
      <w:tr w:rsidR="00B7047D">
        <w:tc>
          <w:tcPr>
            <w:tcW w:w="1638" w:type="dxa"/>
          </w:tcPr>
          <w:p w:rsidR="00B7047D" w:rsidRDefault="00B7047D">
            <w:r>
              <w:t>Satisfactory</w:t>
            </w:r>
          </w:p>
        </w:tc>
        <w:tc>
          <w:tcPr>
            <w:tcW w:w="6930" w:type="dxa"/>
          </w:tcPr>
          <w:p w:rsidR="00B7047D" w:rsidRDefault="00B7047D">
            <w:r>
              <w:t>Usually did what he/she was supposed to do, acceptably prepared and cooperative.</w:t>
            </w:r>
          </w:p>
        </w:tc>
      </w:tr>
      <w:tr w:rsidR="00B7047D">
        <w:tc>
          <w:tcPr>
            <w:tcW w:w="1638" w:type="dxa"/>
          </w:tcPr>
          <w:p w:rsidR="00B7047D" w:rsidRDefault="00B7047D">
            <w:r>
              <w:t>Ordinary</w:t>
            </w:r>
          </w:p>
        </w:tc>
        <w:tc>
          <w:tcPr>
            <w:tcW w:w="6930" w:type="dxa"/>
          </w:tcPr>
          <w:p w:rsidR="00B7047D" w:rsidRDefault="00B7047D">
            <w:r>
              <w:t>Often did what he/she was supposed to do, minimally prepared and cooperative</w:t>
            </w:r>
          </w:p>
        </w:tc>
      </w:tr>
      <w:tr w:rsidR="00B7047D">
        <w:tc>
          <w:tcPr>
            <w:tcW w:w="1638" w:type="dxa"/>
          </w:tcPr>
          <w:p w:rsidR="00B7047D" w:rsidRDefault="00B7047D">
            <w:r>
              <w:t>Marginal</w:t>
            </w:r>
          </w:p>
        </w:tc>
        <w:tc>
          <w:tcPr>
            <w:tcW w:w="6930" w:type="dxa"/>
          </w:tcPr>
          <w:p w:rsidR="00B7047D" w:rsidRDefault="00B7047D">
            <w:r>
              <w:t>Sometimes failed to show up or complete assignments, rarely prepared.</w:t>
            </w:r>
          </w:p>
        </w:tc>
      </w:tr>
      <w:tr w:rsidR="00B7047D">
        <w:tc>
          <w:tcPr>
            <w:tcW w:w="1638" w:type="dxa"/>
          </w:tcPr>
          <w:p w:rsidR="00B7047D" w:rsidRDefault="00B7047D">
            <w:r>
              <w:t>Deficient</w:t>
            </w:r>
          </w:p>
        </w:tc>
        <w:tc>
          <w:tcPr>
            <w:tcW w:w="6930" w:type="dxa"/>
          </w:tcPr>
          <w:p w:rsidR="00B7047D" w:rsidRDefault="00B7047D">
            <w:r>
              <w:t>Often failed to show up or complete assignments, rarely prepared.</w:t>
            </w:r>
          </w:p>
        </w:tc>
      </w:tr>
      <w:tr w:rsidR="00B7047D">
        <w:tc>
          <w:tcPr>
            <w:tcW w:w="1638" w:type="dxa"/>
          </w:tcPr>
          <w:p w:rsidR="00B7047D" w:rsidRDefault="00B7047D">
            <w:r>
              <w:t>Unsatisfactory</w:t>
            </w:r>
          </w:p>
        </w:tc>
        <w:tc>
          <w:tcPr>
            <w:tcW w:w="6930" w:type="dxa"/>
          </w:tcPr>
          <w:p w:rsidR="00B7047D" w:rsidRDefault="00B7047D">
            <w:r>
              <w:t>Consistently failed to show up or complete assignments, unprepared.</w:t>
            </w:r>
          </w:p>
        </w:tc>
      </w:tr>
      <w:tr w:rsidR="00B7047D">
        <w:tc>
          <w:tcPr>
            <w:tcW w:w="1638" w:type="dxa"/>
          </w:tcPr>
          <w:p w:rsidR="00B7047D" w:rsidRDefault="00B7047D">
            <w:r>
              <w:t>Superficial</w:t>
            </w:r>
          </w:p>
        </w:tc>
        <w:tc>
          <w:tcPr>
            <w:tcW w:w="6930" w:type="dxa"/>
          </w:tcPr>
          <w:p w:rsidR="00B7047D" w:rsidRDefault="00B7047D">
            <w:r>
              <w:t>Practically no participation.</w:t>
            </w:r>
          </w:p>
        </w:tc>
      </w:tr>
      <w:tr w:rsidR="00B7047D">
        <w:tc>
          <w:tcPr>
            <w:tcW w:w="1638" w:type="dxa"/>
          </w:tcPr>
          <w:p w:rsidR="00B7047D" w:rsidRDefault="00B7047D">
            <w:r>
              <w:t>No show</w:t>
            </w:r>
          </w:p>
        </w:tc>
        <w:tc>
          <w:tcPr>
            <w:tcW w:w="6930" w:type="dxa"/>
          </w:tcPr>
          <w:p w:rsidR="00B7047D" w:rsidRDefault="00B7047D">
            <w:pPr>
              <w:tabs>
                <w:tab w:val="center" w:pos="3357"/>
              </w:tabs>
            </w:pPr>
            <w:r>
              <w:t>No participation.</w:t>
            </w:r>
          </w:p>
        </w:tc>
      </w:tr>
    </w:tbl>
    <w:p w:rsidR="00B7047D" w:rsidRDefault="00B7047D" w:rsidP="00B7047D"/>
    <w:p w:rsidR="00B7047D" w:rsidRDefault="00B7047D" w:rsidP="00B7047D"/>
    <w:tbl>
      <w:tblPr>
        <w:tblW w:w="0" w:type="auto"/>
        <w:tblLook w:val="00BF"/>
      </w:tblPr>
      <w:tblGrid>
        <w:gridCol w:w="5778"/>
        <w:gridCol w:w="3258"/>
      </w:tblGrid>
      <w:tr w:rsidR="00B7047D">
        <w:tc>
          <w:tcPr>
            <w:tcW w:w="5778" w:type="dxa"/>
          </w:tcPr>
          <w:p w:rsidR="00B7047D" w:rsidRDefault="00B7047D" w:rsidP="00B7047D">
            <w:r>
              <w:t>What grade do you believe you deserve for this course?</w:t>
            </w:r>
          </w:p>
        </w:tc>
        <w:tc>
          <w:tcPr>
            <w:tcW w:w="3258" w:type="dxa"/>
          </w:tcPr>
          <w:p w:rsidR="00B7047D" w:rsidRDefault="00B7047D" w:rsidP="00B7047D">
            <w:r>
              <w:t xml:space="preserve"> –Grade here–</w:t>
            </w:r>
          </w:p>
        </w:tc>
      </w:tr>
    </w:tbl>
    <w:p w:rsidR="00B7047D" w:rsidRDefault="00B7047D" w:rsidP="00B7047D"/>
    <w:p w:rsidR="00B7047D" w:rsidRDefault="00B7047D" w:rsidP="00B7047D">
      <w:r>
        <w:t>Please support your rating and self-grading below.  Please be specific in terms of your contributions to our effort and why they justify the rating and grade suggested. Please try not to expand beyond the back side of this page.</w:t>
      </w:r>
    </w:p>
    <w:p w:rsidR="00B7047D" w:rsidRDefault="00B7047D" w:rsidP="00B7047D"/>
    <w:p w:rsidR="00B7047D" w:rsidRDefault="00B7047D" w:rsidP="00B7047D">
      <w:r>
        <w:t>–Statement here–</w:t>
      </w:r>
    </w:p>
    <w:p w:rsidR="00B7047D" w:rsidRDefault="00B7047D"/>
    <w:sectPr w:rsidR="00B7047D" w:rsidSect="00B7047D">
      <w:pgSz w:w="12240" w:h="15840"/>
      <w:pgMar w:top="1440" w:right="162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2E14D7"/>
    <w:rsid w:val="002254F0"/>
    <w:rsid w:val="002E14D7"/>
    <w:rsid w:val="0042289B"/>
    <w:rsid w:val="00B7047D"/>
    <w:rsid w:val="00FD14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228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8D11CB"/>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Courses Without Borders® :: Where is Conservation Science in Local Planning</vt:lpstr>
    </vt:vector>
  </TitlesOfParts>
  <Company>North Carolina State University</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Without Borders® :: Where is Conservation Science in Local Planning</dc:title>
  <dc:subject/>
  <dc:creator>GEORGE R. HESS</dc:creator>
  <cp:keywords/>
  <cp:lastModifiedBy>cadrew</cp:lastModifiedBy>
  <cp:revision>3</cp:revision>
  <dcterms:created xsi:type="dcterms:W3CDTF">2010-05-10T14:31:00Z</dcterms:created>
  <dcterms:modified xsi:type="dcterms:W3CDTF">2010-06-25T18:00:00Z</dcterms:modified>
</cp:coreProperties>
</file>